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768651632"/>
        <w:docPartObj>
          <w:docPartGallery w:val="Bibliographies"/>
          <w:docPartUnique/>
        </w:docPartObj>
      </w:sdtPr>
      <w:sdtEndPr/>
      <w:sdtContent>
        <w:sdt>
          <w:sdtPr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24"/>
              <w:lang w:eastAsia="en-US"/>
            </w:rPr>
            <w:id w:val="1543942627"/>
            <w:bibliography/>
          </w:sdtPr>
          <w:sdtEndPr/>
          <w:sdtContent>
            <w:sdt>
              <w:sdtPr>
                <w:rPr>
                  <w:rFonts w:ascii="Times New Roman" w:eastAsiaTheme="minorHAnsi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en-US"/>
                </w:rPr>
                <w:id w:val="1934006052"/>
                <w:docPartObj>
                  <w:docPartGallery w:val="Bibliographies"/>
                  <w:docPartUnique/>
                </w:docPartObj>
              </w:sdtPr>
              <w:sdtEndPr/>
              <w:sdtContent>
                <w:p w:rsidR="00345C7D" w:rsidRPr="00862DCE" w:rsidRDefault="00862DCE" w:rsidP="00862DCE">
                  <w:pPr>
                    <w:pStyle w:val="Heading1"/>
                    <w:spacing w:before="0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862DCE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Daftar Pustaka</w:t>
                  </w:r>
                </w:p>
              </w:sdtContent>
            </w:sdt>
            <w:sdt>
              <w:sdtPr>
                <w:rPr>
                  <w:rFonts w:ascii="Times New Roman" w:eastAsiaTheme="minorHAnsi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en-US"/>
                </w:rPr>
                <w:id w:val="1849829810"/>
                <w:docPartObj>
                  <w:docPartGallery w:val="Bibliographies"/>
                  <w:docPartUnique/>
                </w:docPartObj>
              </w:sdtPr>
              <w:sdtEndPr/>
              <w:sdtContent>
                <w:sdt>
                  <w:sdtPr>
                    <w:rPr>
                      <w:rFonts w:ascii="Times New Roman" w:eastAsiaTheme="minorHAnsi" w:hAnsi="Times New Roman" w:cs="Times New Roman"/>
                      <w:b w:val="0"/>
                      <w:bCs w:val="0"/>
                      <w:color w:val="auto"/>
                      <w:sz w:val="24"/>
                      <w:szCs w:val="24"/>
                      <w:lang w:eastAsia="en-US"/>
                    </w:rPr>
                    <w:id w:val="1362159834"/>
                    <w:bibliography/>
                  </w:sdtPr>
                  <w:sdtEndPr/>
                  <w:sdtContent>
                    <w:p w:rsidR="00862DCE" w:rsidRDefault="00345C7D" w:rsidP="00862DCE">
                      <w:pPr>
                        <w:pStyle w:val="Heading1"/>
                        <w:rPr>
                          <w:rFonts w:ascii="Times New Roman" w:hAnsi="Times New Roman" w:cs="Times New Roman"/>
                          <w:b w:val="0"/>
                          <w:i/>
                          <w:iCs/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fldChar w:fldCharType="begin"/>
                      </w:r>
                      <w:r w:rsidRPr="00862DCE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instrText xml:space="preserve"> BIBLIOGRAPHY </w:instrText>
                      </w:r>
                      <w:r w:rsidRPr="00862DCE"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fldChar w:fldCharType="separate"/>
                      </w:r>
                      <w:r w:rsidR="003F7342" w:rsidRPr="00862DCE">
                        <w:rPr>
                          <w:rFonts w:ascii="Times New Roman" w:hAnsi="Times New Roman" w:cs="Times New Roman"/>
                          <w:b w:val="0"/>
                          <w:noProof/>
                          <w:color w:val="auto"/>
                          <w:sz w:val="24"/>
                          <w:szCs w:val="24"/>
                        </w:rPr>
                        <w:t xml:space="preserve">Anatan, L., &amp; Elitan, L. (2010). Maranatha Journal. </w:t>
                      </w:r>
                      <w:r w:rsidR="00862DCE">
                        <w:rPr>
                          <w:rFonts w:ascii="Times New Roman" w:hAnsi="Times New Roman" w:cs="Times New Roman"/>
                          <w:b w:val="0"/>
                          <w:i/>
                          <w:iCs/>
                          <w:noProof/>
                          <w:color w:val="auto"/>
                          <w:sz w:val="24"/>
                          <w:szCs w:val="24"/>
                        </w:rPr>
                        <w:t>Corporate Social Responsibility</w:t>
                      </w:r>
                    </w:p>
                    <w:p w:rsidR="00862DCE" w:rsidRPr="00862DCE" w:rsidRDefault="003F7342" w:rsidP="00862DCE">
                      <w:pPr>
                        <w:pStyle w:val="Heading1"/>
                        <w:spacing w:before="0" w:after="240"/>
                        <w:ind w:firstLine="720"/>
                        <w:rPr>
                          <w:rFonts w:ascii="Times New Roman" w:hAnsi="Times New Roman" w:cs="Times New Roman"/>
                          <w:b w:val="0"/>
                          <w:noProof/>
                          <w:color w:val="auto"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b w:val="0"/>
                          <w:i/>
                          <w:iCs/>
                          <w:noProof/>
                          <w:color w:val="auto"/>
                          <w:sz w:val="24"/>
                          <w:szCs w:val="24"/>
                        </w:rPr>
                        <w:t>(CSR); Tinjauan Teoritis dan Praktik di Indonesia</w:t>
                      </w:r>
                      <w:r w:rsidRPr="00862DCE">
                        <w:rPr>
                          <w:rFonts w:ascii="Times New Roman" w:hAnsi="Times New Roman" w:cs="Times New Roman"/>
                          <w:b w:val="0"/>
                          <w:noProof/>
                          <w:color w:val="auto"/>
                          <w:sz w:val="24"/>
                          <w:szCs w:val="24"/>
                        </w:rPr>
                        <w:t>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Fahmi, I.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Kinerja.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Bandung: Alfabet.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George, R.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Prinsip-Prinsip Manajemen.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Yogyakarta: Bumi Aksara.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Gordon. (2011).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The Genome of Salmonella enterica Serovar Typhi.</w:t>
                      </w:r>
                      <w:bookmarkStart w:id="0" w:name="_GoBack"/>
                      <w:bookmarkEnd w:id="0"/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Handoko, T. (2008).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Personalia Sumber Daya Manusia Edisi Kedua.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Yogyakarta: BPFE.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Handoko, T. H. (2012).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Personalia dan Sumber Daya Manusia (Cetakan ke duabelas).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Yogyakarta: BPFE.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Hariandja, M. E. (2005).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Sumber Daya Manusia.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PT Grasindo.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Harlie, M. (2010). Pengaruh Disiplin Kerja, Motivasi dan Pengembangan Karir Terhadap Kinerja Pegawai Negeri Sipil Pada Pemerintah Kabupaten Tabalong di Tanjung Kalimantan Selatan.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Herzberg, F.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Frederick Herzberg's Motivation and Hygiene Factors.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Isyanto, P. (2013). Pengaruh Pengembangan Karir Terhadap Motivasi Kerja Karyawan Pada PT Excel Utama Indonesia.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Jurnal Analisis Manajemen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Isyanto, P. (2013). Pengaruh Pengembangan Karir Terhadap Motivasi Kerja Karyawan pada PT. Excel Utama Indonesia, Karawang.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Jurnal Manajemen vol.09 no.4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860-861.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Luthans, F. (2011).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Organizational Behavior: An Evidence - Based Approach New York: The Mcgrow.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New York: Hill Companies, Inc.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Mangkunegara, A. P. (2006).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Perencanaan dan Pengembangan Manajemen Sumber Daya Manusia.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PT. Refika Aditama.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Maslow, A. H.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Motivation and Personality.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Rajawali.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Riduwan, &amp; Kuncoro. (2011).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Cara Menggunakan dan Memakai Path Analysis (Analisis Jalur).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Bandung: Alfabeta.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lastRenderedPageBreak/>
                        <w:t xml:space="preserve">Rizaldo, Y. (2015). Pengaruh Kompetensi, Pendidikan dan Pelatihan Serta Penempatan Pegawai Terhadap Pengembangan Karir dan Dampaknya Terhadap Kinerja Pegawai Sekretariat Daerah Provinsi Aceh.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Jurnal Manajemen Pascasarjana Universitas Syiah Kuala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Vol. 4 No. 2.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Robbins. (2012).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Organizational Behavior Edition 15.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New Jersey: Pearson Education.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Robbins, P., &amp; Mary, C.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(Edisi Ke Sepuluh).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Erlangga.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Ruky, A. S. (2006).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Sistem Manajemen Kinerja.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PT Bumi Aksara.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Safwan, Nadirsyah, &amp; Abdullah, S. (2014). Pengaruh Kompetensi dan Motivasi Terhadap Kinerja Pengelolaan Keuangan Daerah Pada Pemerintah Daerah Kabupaten Pidie Jaya.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 xml:space="preserve">Jurnal Akuntansi Pascasarjana Universitas Syiah Kuala 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Vol. 3 No. 1.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Salmah, N. A. (2012). Pengaruh Pelatihan dan Pengembangan Karyawan Terhadap Kompetensi Karyawan Pada PT Muba Electronic Power Sekayu.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Jurnal Ekonomi dan Informasi Akuntansi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Vol 2 No 3.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Saydam, G. (2005).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Sumber Daya Manusia; Suatu Pendekatan Mikro.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Djambaran.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Siagian, S. P.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Sumber Daya Manusia 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PT Bumi Aksara.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Simamora, H.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Sumber Daya Manusia.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Yogyakarta: STIE YKPN.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Sofiatun, &amp; Masluri. (2011). Pengaruh Iklim Organisasi dan Kompetensi Pegawai Terhadap Kinerja Pegawai dengan Mediasi Motivasi Pada Dinas-Dinas di Kabupaten Kudus.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Jurnal Analisis Manajemen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Vol. 5 No. 1.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Spencer, L. M., &amp; Spencer, S. M.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Competence at work: Models for Superior Performance.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Canada: John Wiley &amp; Sons.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Spencer, L. M., &amp; Spencer, S. M.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Competence At Work: Models for Superior Performance.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New York: John Wiley &amp; Sons, Inc.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Sugiyono. (2012).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Memahami Penelitian Kuantitatif.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Bandung : Alfabeta.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Sutrisno, E. (2011).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Sumber Daya Manusia.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 : Kencana Prenada Media Group.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lastRenderedPageBreak/>
                        <w:t>Undang-Undang Nomor 5 Tahun 2014 Tentang Aparatur Sipil Negara (UU ASN).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(n.d.). Jakarta : Sinar Grafika.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Wibowo. (2010).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Manajemen Kinerja Edisi Ketiga.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Jakarta: Rajawali Pers.</w:t>
                      </w:r>
                    </w:p>
                    <w:p w:rsidR="003F7342" w:rsidRPr="00862DCE" w:rsidRDefault="003F7342" w:rsidP="003F7342">
                      <w:pPr>
                        <w:pStyle w:val="Bibliography"/>
                        <w:ind w:left="720" w:hanging="72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Zwell, M. (2008). </w:t>
                      </w:r>
                      <w:r w:rsidRPr="00862DC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4"/>
                          <w:szCs w:val="24"/>
                        </w:rPr>
                        <w:t>Creating a Culture of Competence.</w:t>
                      </w:r>
                      <w:r w:rsidRPr="00862DC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New York: John Wiley &amp; Sons, Inc.</w:t>
                      </w:r>
                    </w:p>
                    <w:p w:rsidR="00345C7D" w:rsidRPr="00862DCE" w:rsidRDefault="00345C7D" w:rsidP="003F734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62DCE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fldChar w:fldCharType="end"/>
                      </w:r>
                    </w:p>
                  </w:sdtContent>
                </w:sdt>
              </w:sdtContent>
            </w:sdt>
            <w:p w:rsidR="00057955" w:rsidRPr="00862DCE" w:rsidRDefault="005043A1" w:rsidP="00345C7D">
              <w:pPr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</w:sdtContent>
        </w:sdt>
      </w:sdtContent>
    </w:sdt>
    <w:p w:rsidR="00057955" w:rsidRPr="00862DCE" w:rsidRDefault="00057955" w:rsidP="008F28C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57955" w:rsidRPr="00862DCE" w:rsidSect="00F25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1" w:right="1701" w:bottom="1701" w:left="2268" w:header="720" w:footer="720" w:gutter="0"/>
      <w:pgNumType w:start="1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A1" w:rsidRDefault="005043A1" w:rsidP="00293E8D">
      <w:pPr>
        <w:spacing w:after="0" w:line="240" w:lineRule="auto"/>
      </w:pPr>
      <w:r>
        <w:separator/>
      </w:r>
    </w:p>
  </w:endnote>
  <w:endnote w:type="continuationSeparator" w:id="0">
    <w:p w:rsidR="005043A1" w:rsidRDefault="005043A1" w:rsidP="0029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28" w:rsidRDefault="00C47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660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5BB4" w:rsidRDefault="00F25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F28">
          <w:rPr>
            <w:noProof/>
          </w:rPr>
          <w:t>117</w:t>
        </w:r>
        <w:r>
          <w:rPr>
            <w:noProof/>
          </w:rPr>
          <w:fldChar w:fldCharType="end"/>
        </w:r>
      </w:p>
    </w:sdtContent>
  </w:sdt>
  <w:p w:rsidR="005930B2" w:rsidRDefault="005930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28" w:rsidRDefault="00C47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A1" w:rsidRDefault="005043A1" w:rsidP="00293E8D">
      <w:pPr>
        <w:spacing w:after="0" w:line="240" w:lineRule="auto"/>
      </w:pPr>
      <w:r>
        <w:separator/>
      </w:r>
    </w:p>
  </w:footnote>
  <w:footnote w:type="continuationSeparator" w:id="0">
    <w:p w:rsidR="005043A1" w:rsidRDefault="005043A1" w:rsidP="00293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28" w:rsidRDefault="00C47F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9407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28" w:rsidRDefault="00C47F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9408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F28" w:rsidRDefault="00C47F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9406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F1"/>
    <w:rsid w:val="00057955"/>
    <w:rsid w:val="0006064D"/>
    <w:rsid w:val="001F31B6"/>
    <w:rsid w:val="002577C2"/>
    <w:rsid w:val="00293E8D"/>
    <w:rsid w:val="00345C7D"/>
    <w:rsid w:val="0037371A"/>
    <w:rsid w:val="003F7342"/>
    <w:rsid w:val="004834D5"/>
    <w:rsid w:val="005043A1"/>
    <w:rsid w:val="005930B2"/>
    <w:rsid w:val="005B3F58"/>
    <w:rsid w:val="00661CB1"/>
    <w:rsid w:val="00664FB8"/>
    <w:rsid w:val="00862DCE"/>
    <w:rsid w:val="008A34F1"/>
    <w:rsid w:val="008F28C0"/>
    <w:rsid w:val="00921AC2"/>
    <w:rsid w:val="00AA1D2F"/>
    <w:rsid w:val="00BA2010"/>
    <w:rsid w:val="00BE70B6"/>
    <w:rsid w:val="00C47F28"/>
    <w:rsid w:val="00CD5532"/>
    <w:rsid w:val="00D64AE0"/>
    <w:rsid w:val="00E32B03"/>
    <w:rsid w:val="00EB0229"/>
    <w:rsid w:val="00F25BB4"/>
    <w:rsid w:val="00F7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5000B8E-6C31-4D46-BB95-2AF9AC8B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34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4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F1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A34F1"/>
  </w:style>
  <w:style w:type="paragraph" w:styleId="FootnoteText">
    <w:name w:val="footnote text"/>
    <w:basedOn w:val="Normal"/>
    <w:link w:val="FootnoteTextChar"/>
    <w:uiPriority w:val="99"/>
    <w:semiHidden/>
    <w:unhideWhenUsed/>
    <w:rsid w:val="00293E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3E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3E8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93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0B2"/>
  </w:style>
  <w:style w:type="paragraph" w:styleId="Footer">
    <w:name w:val="footer"/>
    <w:basedOn w:val="Normal"/>
    <w:link w:val="FooterChar"/>
    <w:uiPriority w:val="99"/>
    <w:unhideWhenUsed/>
    <w:rsid w:val="005930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>
  <b:Source>
    <b:Tag>Man061</b:Tag>
    <b:SourceType>Book</b:SourceType>
    <b:Guid>{064FE12D-121A-4D8E-A98C-7E79309BDCF5}</b:Guid>
    <b:Title>Perencanaan dan Pengembangan Manajemen Sumber Daya Manusia</b:Title>
    <b:Year>2006</b:Year>
    <b:City>Jakarta</b:City>
    <b:Publisher>PT. Refika Aditama</b:Publisher>
    <b:Author>
      <b:Author>
        <b:NameList>
          <b:Person>
            <b:Last>Mangkunegara</b:Last>
            <b:Middle>Prabu</b:Middle>
            <b:First>A. A. A.</b:First>
          </b:Person>
        </b:NameList>
      </b:Author>
    </b:Author>
    <b:RefOrder>8</b:RefOrder>
  </b:Source>
  <b:Source>
    <b:Tag>Masty</b:Tag>
    <b:SourceType>Book</b:SourceType>
    <b:Guid>{46B758D8-3D9A-4F8A-87BA-17567D12F69A}</b:Guid>
    <b:Title>Motivation and Personality</b:Title>
    <b:Year>2010</b:Year>
    <b:City>Jakarta</b:City>
    <b:Publisher>Rajawali</b:Publisher>
    <b:Author>
      <b:Author>
        <b:NameList>
          <b:Person>
            <b:Last>Maslow</b:Last>
            <b:Middle>H</b:Middle>
            <b:First>Abraham</b:First>
          </b:Person>
        </b:NameList>
      </b:Author>
    </b:Author>
    <b:RefOrder>9</b:RefOrder>
  </b:Source>
  <b:Source>
    <b:Tag>Ruk06</b:Tag>
    <b:SourceType>Book</b:SourceType>
    <b:Guid>{DAD8FB63-DA89-4D40-B79B-6BDC8FD260B2}</b:Guid>
    <b:Title>Sistem Manajemen Kinerja</b:Title>
    <b:Year>2006</b:Year>
    <b:City>Jakarta</b:City>
    <b:Publisher>PT Bumi Aksara</b:Publisher>
    <b:Author>
      <b:Author>
        <b:NameList>
          <b:Person>
            <b:Last>Ruky</b:Last>
            <b:Middle>S</b:Middle>
            <b:First>Achmad</b:First>
          </b:Person>
        </b:NameList>
      </b:Author>
    </b:Author>
    <b:RefOrder>10</b:RefOrder>
  </b:Source>
  <b:Source>
    <b:Tag>Ana10</b:Tag>
    <b:SourceType>JournalArticle</b:SourceType>
    <b:Guid>{184D423E-F0CA-41F7-A4F4-18313D19A418}</b:Guid>
    <b:Title>Maranatha Journal</b:Title>
    <b:Year>2010</b:Year>
    <b:JournalName>Corporate Social Responsibility (CSR); Tinjauan Teoritis dan Praktik di Indonesia</b:JournalName>
    <b:Author>
      <b:Author>
        <b:NameList>
          <b:Person>
            <b:Last>Anatan</b:Last>
            <b:First>L</b:First>
          </b:Person>
          <b:Person>
            <b:Last>Elitan</b:Last>
            <b:First>L</b:First>
          </b:Person>
        </b:NameList>
      </b:Author>
    </b:Author>
    <b:RefOrder>11</b:RefOrder>
  </b:Source>
  <b:Source>
    <b:Tag>Say05</b:Tag>
    <b:SourceType>Book</b:SourceType>
    <b:Guid>{605FE448-6C8A-470B-84F2-75669EFF51D3}</b:Guid>
    <b:Title>Manajemen Sumber Daya Manusia; Suatu Pendekatan Mikro</b:Title>
    <b:Year>2005</b:Year>
    <b:City>Jakarta</b:City>
    <b:Publisher>Djambaran</b:Publisher>
    <b:Author>
      <b:Author>
        <b:NameList>
          <b:Person>
            <b:Last>Saydam</b:Last>
            <b:First>G</b:First>
          </b:Person>
        </b:NameList>
      </b:Author>
    </b:Author>
    <b:RefOrder>12</b:RefOrder>
  </b:Source>
  <b:Source>
    <b:Tag>Har05</b:Tag>
    <b:SourceType>Book</b:SourceType>
    <b:Guid>{DBD881D3-01DB-4BAC-AC65-DD56665E3AE8}</b:Guid>
    <b:Title>Manajemen Sumber Daya Manusia</b:Title>
    <b:Year>2005</b:Year>
    <b:City>Jakarta</b:City>
    <b:Publisher>PT Grasindo</b:Publisher>
    <b:Author>
      <b:Author>
        <b:NameList>
          <b:Person>
            <b:Last>Hariandja</b:Last>
            <b:Middle>E</b:Middle>
            <b:First>M. T.</b:First>
          </b:Person>
        </b:NameList>
      </b:Author>
    </b:Author>
    <b:RefOrder>13</b:RefOrder>
  </b:Source>
  <b:Source>
    <b:Tag>Lut11</b:Tag>
    <b:SourceType>Book</b:SourceType>
    <b:Guid>{137DE563-E07C-4674-960A-81E333ACCE16}</b:Guid>
    <b:Title>Organizational Behavior: An Evidence - Based Approach New York: The Mcgrow</b:Title>
    <b:Year>2011</b:Year>
    <b:City>New York</b:City>
    <b:Publisher>Hill Companies, Inc</b:Publisher>
    <b:Author>
      <b:Author>
        <b:NameList>
          <b:Person>
            <b:Last>Luthans</b:Last>
            <b:First>Fred</b:First>
          </b:Person>
        </b:NameList>
      </b:Author>
    </b:Author>
    <b:RefOrder>14</b:RefOrder>
  </b:Source>
  <b:Source>
    <b:Tag>Har10</b:Tag>
    <b:SourceType>JournalArticle</b:SourceType>
    <b:Guid>{97113A66-2C6B-4221-9012-E3C582F7ED26}</b:Guid>
    <b:Title>Pengaruh Disiplin Kerja, Motivasi dan Pengembangan Karir Terhadap Kinerja Pegawai Negeri Sipil Pada Pemerintah Kabupaten Tabalong di Tanjung Kalimantan Selatan</b:Title>
    <b:Year>2010</b:Year>
    <b:Author>
      <b:Author>
        <b:NameList>
          <b:Person>
            <b:Last>Harlie</b:Last>
            <b:First>M</b:First>
          </b:Person>
        </b:NameList>
      </b:Author>
    </b:Author>
    <b:RefOrder>15</b:RefOrder>
  </b:Source>
  <b:Source>
    <b:Tag>Sal12</b:Tag>
    <b:SourceType>JournalArticle</b:SourceType>
    <b:Guid>{60D2DB18-24FC-4D3F-94DE-2B1A55A42968}</b:Guid>
    <b:Title>Pengaruh Pelatihan dan Pengembangan Karyawan Terhadap Kompetensi Karyawan Pada PT Muba Electronic Power Sekayu</b:Title>
    <b:JournalName>Jurnal Ekonomi dan Informasi Akuntansi</b:JournalName>
    <b:Year>2012</b:Year>
    <b:Pages>Vol 2 No 3</b:Pages>
    <b:Author>
      <b:Author>
        <b:NameList>
          <b:Person>
            <b:Last>Salmah</b:Last>
            <b:Middle>Ayu</b:Middle>
            <b:First>Ninin Non</b:First>
          </b:Person>
        </b:NameList>
      </b:Author>
    </b:Author>
    <b:RefOrder>16</b:RefOrder>
  </b:Source>
  <b:Source>
    <b:Tag>Isy13</b:Tag>
    <b:SourceType>JournalArticle</b:SourceType>
    <b:Guid>{F3BB1014-D07D-4D55-AB1B-F5ED92279071}</b:Guid>
    <b:Title>Pengaruh Pengembangan Karir Terhadap Motivasi Kerja Karyawan Pada PT Excel Utama Indonesia</b:Title>
    <b:JournalName>Jurnal Analisis Manajemen</b:JournalName>
    <b:Year>2013</b:Year>
    <b:Author>
      <b:Author>
        <b:NameList>
          <b:Person>
            <b:Last>Isyanto</b:Last>
            <b:First>P</b:First>
          </b:Person>
        </b:NameList>
      </b:Author>
    </b:Author>
    <b:RefOrder>17</b:RefOrder>
  </b:Source>
  <b:Source>
    <b:Tag>Rid11</b:Tag>
    <b:SourceType>Book</b:SourceType>
    <b:Guid>{E26CFBBF-27CB-4BC2-A211-0C4FE97CF251}</b:Guid>
    <b:Title>Cara Menggunakan dan Memakai Path Analysis (Analisis Jalur)</b:Title>
    <b:Year>2011</b:Year>
    <b:City>Bandung</b:City>
    <b:Publisher>Alfabeta</b:Publisher>
    <b:Author>
      <b:Author>
        <b:NameList>
          <b:Person>
            <b:Last>Riduwan</b:Last>
          </b:Person>
          <b:Person>
            <b:Last>Kuncoro</b:Last>
          </b:Person>
        </b:NameList>
      </b:Author>
    </b:Author>
    <b:RefOrder>18</b:RefOrder>
  </b:Source>
  <b:Source>
    <b:Tag>Riz15</b:Tag>
    <b:SourceType>JournalArticle</b:SourceType>
    <b:Guid>{A4BAD1F7-4B9E-4A52-91DC-8D6962313E1B}</b:Guid>
    <b:Title>Pengaruh Kompetensi, Pendidikan dan Pelatihan Serta Penempatan Pegawai Terhadap Pengembangan Karir dan Dampaknya Terhadap Kinerja Pegawai Sekretariat Daerah Provinsi Aceh</b:Title>
    <b:Year>2015</b:Year>
    <b:Author>
      <b:Author>
        <b:NameList>
          <b:Person>
            <b:Last>Rizaldo</b:Last>
            <b:First>Y. S</b:First>
          </b:Person>
        </b:NameList>
      </b:Author>
    </b:Author>
    <b:JournalName>Jurnal Manajemen Pascasarjana Universitas Syiah Kuala</b:JournalName>
    <b:Pages>Vol. 4 No. 2</b:Pages>
    <b:RefOrder>19</b:RefOrder>
  </b:Source>
  <b:Source>
    <b:Tag>Rob10</b:Tag>
    <b:SourceType>Book</b:SourceType>
    <b:Guid>{F9B764AE-BF9B-4F77-A627-854B5AED2932}</b:Guid>
    <b:Title>Manajemen (Edisi Ke Sepuluh)</b:Title>
    <b:Year>2010</b:Year>
    <b:City>Jakarta</b:City>
    <b:Publisher>Erlangga</b:Publisher>
    <b:Author>
      <b:Author>
        <b:NameList>
          <b:Person>
            <b:Last>Robbins</b:Last>
            <b:First>P</b:First>
          </b:Person>
          <b:Person>
            <b:Last>Mary</b:Last>
            <b:First>C</b:First>
          </b:Person>
        </b:NameList>
      </b:Author>
    </b:Author>
    <b:RefOrder>20</b:RefOrder>
  </b:Source>
  <b:Source>
    <b:Tag>Sof11</b:Tag>
    <b:SourceType>JournalArticle</b:SourceType>
    <b:Guid>{B876CD6B-387B-416C-97D6-18B4B5D8EF2F}</b:Guid>
    <b:Title>Pengaruh Iklim Organisasi dan Kompetensi Pegawai Terhadap Kinerja Pegawai dengan Mediasi Motivasi Pada Dinas-Dinas di Kabupaten Kudus</b:Title>
    <b:Year>2011</b:Year>
    <b:Author>
      <b:Author>
        <b:NameList>
          <b:Person>
            <b:Last>Sofiatun</b:Last>
          </b:Person>
          <b:Person>
            <b:Last>Masluri</b:Last>
          </b:Person>
        </b:NameList>
      </b:Author>
    </b:Author>
    <b:JournalName>Jurnal Analisis Manajemen</b:JournalName>
    <b:Pages>Vol. 5 No. 1</b:Pages>
    <b:RefOrder>21</b:RefOrder>
  </b:Source>
  <b:Source>
    <b:Tag>Geo10</b:Tag>
    <b:SourceType>Book</b:SourceType>
    <b:Guid>{9B65AC38-E4CC-40D1-87EF-C6D3D355B533}</b:Guid>
    <b:Title>Prinsip-Prinsip Manajemen</b:Title>
    <b:Year>2010</b:Year>
    <b:City>Yogyakarta</b:City>
    <b:Publisher>Bumi Aksara</b:Publisher>
    <b:Author>
      <b:Author>
        <b:NameList>
          <b:Person>
            <b:Last>George</b:Last>
            <b:First>R. T</b:First>
          </b:Person>
        </b:NameList>
      </b:Author>
    </b:Author>
    <b:RefOrder>22</b:RefOrder>
  </b:Source>
  <b:Source>
    <b:Tag>Sia10</b:Tag>
    <b:SourceType>Book</b:SourceType>
    <b:Guid>{64646576-6A07-43FD-9334-E4BDFEFDE19C}</b:Guid>
    <b:Title>Manajemen Sumber Daya Manusia </b:Title>
    <b:Year>2010</b:Year>
    <b:City>Jakarta</b:City>
    <b:Publisher>PT Bumi Aksara</b:Publisher>
    <b:Author>
      <b:Author>
        <b:NameList>
          <b:Person>
            <b:Last>Siagian</b:Last>
            <b:Middle>P</b:Middle>
            <b:First>Sondang</b:First>
          </b:Person>
        </b:NameList>
      </b:Author>
    </b:Author>
    <b:RefOrder>23</b:RefOrder>
  </b:Source>
  <b:Source>
    <b:Tag>Spe10</b:Tag>
    <b:SourceType>Book</b:SourceType>
    <b:Guid>{CB2E648D-11AA-4AE5-AFBB-724CF52760B1}</b:Guid>
    <b:Title>Competence At Work: Models for Superior Performance</b:Title>
    <b:Year>2010</b:Year>
    <b:City>New York</b:City>
    <b:Publisher>John Wiley &amp; Sons, Inc</b:Publisher>
    <b:Author>
      <b:Author>
        <b:NameList>
          <b:Person>
            <b:Last>Spencer</b:Last>
            <b:Middle>M</b:Middle>
            <b:First>Lyle</b:First>
          </b:Person>
          <b:Person>
            <b:Last>Spencer</b:Last>
            <b:Middle>M</b:Middle>
            <b:First>Signe</b:First>
          </b:Person>
        </b:NameList>
      </b:Author>
    </b:Author>
    <b:RefOrder>24</b:RefOrder>
  </b:Source>
  <b:Source>
    <b:Tag>Sut11</b:Tag>
    <b:SourceType>Book</b:SourceType>
    <b:Guid>{385A46FC-E922-426F-B86F-1B07FEA5EB07}</b:Guid>
    <b:Title>Manajemen Sumber Daya Manusia</b:Title>
    <b:Year>2011</b:Year>
    <b:City>Jakarta </b:City>
    <b:Publisher>Kencana Prenada Media Group</b:Publisher>
    <b:Author>
      <b:Author>
        <b:NameList>
          <b:Person>
            <b:Last>Sutrisno</b:Last>
            <b:First>Edy</b:First>
          </b:Person>
        </b:NameList>
      </b:Author>
    </b:Author>
    <b:RefOrder>25</b:RefOrder>
  </b:Source>
  <b:Source>
    <b:Tag>Han12</b:Tag>
    <b:SourceType>Book</b:SourceType>
    <b:Guid>{83F8C5F7-4C5C-45E3-833C-F64DC17532AA}</b:Guid>
    <b:Title>Manajemen Personalia dan Sumber Daya Manusia (Cetakan ke duabelas)</b:Title>
    <b:Year>2012</b:Year>
    <b:City>Yogyakarta</b:City>
    <b:Publisher>BPFE</b:Publisher>
    <b:Author>
      <b:Author>
        <b:NameList>
          <b:Person>
            <b:Last>Handoko</b:Last>
            <b:Middle>Hani</b:Middle>
            <b:First>T</b:First>
          </b:Person>
        </b:NameList>
      </b:Author>
    </b:Author>
    <b:RefOrder>26</b:RefOrder>
  </b:Source>
  <b:Source>
    <b:Tag>Zwe08</b:Tag>
    <b:SourceType>Book</b:SourceType>
    <b:Guid>{49076D0B-87D8-41C3-8F7D-6F9E8EEFD278}</b:Guid>
    <b:Title>Creating a Culture of Competence</b:Title>
    <b:Year>2008</b:Year>
    <b:City>New York</b:City>
    <b:Publisher>John Wiley &amp; Sons, Inc</b:Publisher>
    <b:Author>
      <b:Author>
        <b:NameList>
          <b:Person>
            <b:Last>Zwell</b:Last>
            <b:First>Michael</b:First>
          </b:Person>
        </b:NameList>
      </b:Author>
    </b:Author>
    <b:RefOrder>27</b:RefOrder>
  </b:Source>
  <b:Source>
    <b:Tag>Her10</b:Tag>
    <b:SourceType>Book</b:SourceType>
    <b:Guid>{208DC9A1-D274-4D7D-9721-55AC2B8FF84D}</b:Guid>
    <b:Title>Frederick Herzberg's Motivation and Hygiene Factors</b:Title>
    <b:Year>2010</b:Year>
    <b:Author>
      <b:Author>
        <b:NameList>
          <b:Person>
            <b:Last>Herzberg</b:Last>
            <b:First>Frederick</b:First>
          </b:Person>
        </b:NameList>
      </b:Author>
    </b:Author>
    <b:RefOrder>28</b:RefOrder>
  </b:Source>
  <b:Source>
    <b:Tag>Sug12</b:Tag>
    <b:SourceType>Book</b:SourceType>
    <b:Guid>{1567E80A-9823-4220-B16D-F99BC28C7CDF}</b:Guid>
    <b:Title>Memahami Penelitian Kuantitatif</b:Title>
    <b:Year>2012</b:Year>
    <b:City>Bandung </b:City>
    <b:Publisher>Alfabeta</b:Publisher>
    <b:Author>
      <b:Author>
        <b:NameList>
          <b:Person>
            <b:Last>Sugiyono</b:Last>
          </b:Person>
        </b:NameList>
      </b:Author>
    </b:Author>
    <b:RefOrder>29</b:RefOrder>
  </b:Source>
  <b:Source>
    <b:Tag>Gor11</b:Tag>
    <b:SourceType>Book</b:SourceType>
    <b:Guid>{CE12BE29-DA86-465A-B9C5-CD1F7FB253F6}</b:Guid>
    <b:Title>The Genome of Salmonella enterica Serovar Typhi</b:Title>
    <b:Year>2011</b:Year>
    <b:Author>
      <b:Author>
        <b:NameList>
          <b:Person>
            <b:Last>Gordon</b:Last>
          </b:Person>
        </b:NameList>
      </b:Author>
    </b:Author>
    <b:RefOrder>30</b:RefOrder>
  </b:Source>
  <b:Source>
    <b:Tag>Und</b:Tag>
    <b:SourceType>Book</b:SourceType>
    <b:Guid>{11555035-4895-47B1-A45A-EC48B0A9026F}</b:Guid>
    <b:Title>Undang-Undang Nomor 5 Tahun 2014 Tentang Aparatur Sipil Negara (UU ASN)</b:Title>
    <b:City>Jakarta </b:City>
    <b:Publisher>Sinar Grafika</b:Publisher>
    <b:RefOrder>31</b:RefOrder>
  </b:Source>
  <b:Source>
    <b:Tag>Saf14</b:Tag>
    <b:SourceType>JournalArticle</b:SourceType>
    <b:Guid>{D01409E0-22FC-42BF-BB2D-B7E3D8220306}</b:Guid>
    <b:Title>Pengaruh Kompetensi dan Motivasi Terhadap Kinerja Pengelolaan Keuangan Daerah Pada Pemerintah Daerah Kabupaten Pidie Jaya</b:Title>
    <b:Year>2014</b:Year>
    <b:JournalName>Jurnal Akuntansi Pascasarjana Universitas Syiah Kuala </b:JournalName>
    <b:Pages>Vol. 3 No. 1</b:Pages>
    <b:Author>
      <b:Author>
        <b:NameList>
          <b:Person>
            <b:Last>Safwan</b:Last>
          </b:Person>
          <b:Person>
            <b:Last>Nadirsyah</b:Last>
          </b:Person>
          <b:Person>
            <b:Last>Abdullah</b:Last>
            <b:First>Sukriy</b:First>
          </b:Person>
        </b:NameList>
      </b:Author>
    </b:Author>
    <b:RefOrder>32</b:RefOrder>
  </b:Source>
  <b:Source>
    <b:Tag>Wib101</b:Tag>
    <b:SourceType>Book</b:SourceType>
    <b:Guid>{6905DA74-FEC2-4D0A-B034-4A5AA0365121}</b:Guid>
    <b:Author>
      <b:Author>
        <b:NameList>
          <b:Person>
            <b:Last>Wibowo</b:Last>
          </b:Person>
        </b:NameList>
      </b:Author>
    </b:Author>
    <b:Title>Manajemen Kinerja Edisi Ketiga</b:Title>
    <b:Year>2010</b:Year>
    <b:City>Jakarta</b:City>
    <b:Publisher>Rajawali Pers</b:Publisher>
    <b:RefOrder>1</b:RefOrder>
  </b:Source>
  <b:Source>
    <b:Tag>Rob122</b:Tag>
    <b:SourceType>Book</b:SourceType>
    <b:Guid>{9F0C34C7-7EDC-4064-924D-AC33C016F57F}</b:Guid>
    <b:Author>
      <b:Author>
        <b:NameList>
          <b:Person>
            <b:Last>Robbins</b:Last>
          </b:Person>
        </b:NameList>
      </b:Author>
    </b:Author>
    <b:Title>Organizational Behavior Edition 15</b:Title>
    <b:Year>2012</b:Year>
    <b:City>New Jersey</b:City>
    <b:Publisher>Pearson Education</b:Publisher>
    <b:RefOrder>2</b:RefOrder>
  </b:Source>
  <b:Source>
    <b:Tag>Sim10</b:Tag>
    <b:SourceType>Book</b:SourceType>
    <b:Guid>{A2DB0EF1-83DF-4FC3-B00A-9F7AEEBA1E7C}</b:Guid>
    <b:Title>Manajemen Sumber Daya Manusia</b:Title>
    <b:Year>2010</b:Year>
    <b:City>Yogyakarta</b:City>
    <b:Publisher>STIE YKPN</b:Publisher>
    <b:Author>
      <b:Author>
        <b:NameList>
          <b:Person>
            <b:Last>Simamora</b:Last>
            <b:First>Henry</b:First>
          </b:Person>
        </b:NameList>
      </b:Author>
    </b:Author>
    <b:RefOrder>3</b:RefOrder>
  </b:Source>
  <b:Source>
    <b:Tag>Han08</b:Tag>
    <b:SourceType>Book</b:SourceType>
    <b:Guid>{02C73751-8CFF-4976-938D-EB84EF201905}</b:Guid>
    <b:Title>Manajemen Personalia Sumber Daya Manusia Edisi Kedua</b:Title>
    <b:Year>2008</b:Year>
    <b:City>Yogyakarta</b:City>
    <b:Publisher>BPFE</b:Publisher>
    <b:Author>
      <b:Author>
        <b:NameList>
          <b:Person>
            <b:Last>Handoko</b:Last>
            <b:First>T. Hani</b:First>
          </b:Person>
        </b:NameList>
      </b:Author>
    </b:Author>
    <b:RefOrder>4</b:RefOrder>
  </b:Source>
  <b:Source>
    <b:Tag>Spe101</b:Tag>
    <b:SourceType>Book</b:SourceType>
    <b:Guid>{50BF70AB-9627-444E-BF08-29A7D74531DD}</b:Guid>
    <b:Title>Competence at work: Models for Superior Performance</b:Title>
    <b:Year>2010</b:Year>
    <b:Author>
      <b:Author>
        <b:NameList>
          <b:Person>
            <b:Last>Spencer</b:Last>
            <b:Middle>M</b:Middle>
            <b:First>Lyle</b:First>
          </b:Person>
          <b:Person>
            <b:Last>Spencer</b:Last>
            <b:Middle>M</b:Middle>
            <b:First>Signe</b:First>
          </b:Person>
        </b:NameList>
      </b:Author>
    </b:Author>
    <b:City>Canada</b:City>
    <b:Publisher>John Wiley &amp; Sons</b:Publisher>
    <b:RefOrder>5</b:RefOrder>
  </b:Source>
  <b:Source>
    <b:Tag>Fah10</b:Tag>
    <b:SourceType>Book</b:SourceType>
    <b:Guid>{3A3CA771-376D-4312-8DC7-7B71EC2EB1D4}</b:Guid>
    <b:Title>Manajemen Kinerja</b:Title>
    <b:Year>2010</b:Year>
    <b:City>Bandung</b:City>
    <b:Publisher>Alfabet</b:Publisher>
    <b:Author>
      <b:Author>
        <b:NameList>
          <b:Person>
            <b:Last>Fahmi</b:Last>
            <b:First>Irham</b:First>
          </b:Person>
        </b:NameList>
      </b:Author>
    </b:Author>
    <b:RefOrder>6</b:RefOrder>
  </b:Source>
  <b:Source>
    <b:Tag>Isy131</b:Tag>
    <b:SourceType>JournalArticle</b:SourceType>
    <b:Guid>{E7618772-6CC2-4888-8686-32E6C495B669}</b:Guid>
    <b:Title>Pengaruh Pengembangan Karir Terhadap Motivasi Kerja Karyawan pada PT. Excel Utama Indonesia, Karawang</b:Title>
    <b:JournalName>Jurnal Manajemen vol.09 no.4</b:JournalName>
    <b:Year>2013</b:Year>
    <b:Pages>860-861</b:Pages>
    <b:Author>
      <b:Author>
        <b:NameList>
          <b:Person>
            <b:Last>Isyanto</b:Last>
            <b:First>Puji</b:First>
          </b:Person>
        </b:NameList>
      </b:Author>
    </b:Author>
    <b:RefOrder>7</b:RefOrder>
  </b:Source>
</b:Sources>
</file>

<file path=customXml/itemProps1.xml><?xml version="1.0" encoding="utf-8"?>
<ds:datastoreItem xmlns:ds="http://schemas.openxmlformats.org/officeDocument/2006/customXml" ds:itemID="{E8CAC87B-5793-4392-9C78-B1944C8A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</dc:creator>
  <cp:keywords/>
  <dc:description/>
  <cp:lastModifiedBy>Irman</cp:lastModifiedBy>
  <cp:revision>4</cp:revision>
  <cp:lastPrinted>2018-05-19T04:20:00Z</cp:lastPrinted>
  <dcterms:created xsi:type="dcterms:W3CDTF">2017-10-03T15:37:00Z</dcterms:created>
  <dcterms:modified xsi:type="dcterms:W3CDTF">2018-05-19T04:20:00Z</dcterms:modified>
</cp:coreProperties>
</file>